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16" w:rsidRDefault="00272357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nfasigrassetto"/>
          <w:rFonts w:ascii="Bookman Old Style" w:hAnsi="Bookman Old Style"/>
          <w:i/>
          <w:iCs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i/>
          <w:iCs/>
          <w:bdr w:val="none" w:sz="0" w:space="0" w:color="auto" w:frame="1"/>
        </w:rPr>
        <w:t>Pentecoste (Chiari 9 giugno 2019)</w:t>
      </w:r>
      <w:r w:rsidR="000B1416">
        <w:rPr>
          <w:rStyle w:val="Enfasigrassetto"/>
          <w:rFonts w:ascii="Bookman Old Style" w:hAnsi="Bookman Old Style"/>
          <w:i/>
          <w:iCs/>
          <w:bdr w:val="none" w:sz="0" w:space="0" w:color="auto" w:frame="1"/>
        </w:rPr>
        <w:t xml:space="preserve"> </w:t>
      </w:r>
    </w:p>
    <w:p w:rsidR="00272357" w:rsidRDefault="000B1416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nfasigrassetto"/>
          <w:rFonts w:ascii="Bookman Old Style" w:hAnsi="Bookman Old Style"/>
          <w:i/>
          <w:iCs/>
          <w:bdr w:val="none" w:sz="0" w:space="0" w:color="auto" w:frame="1"/>
        </w:rPr>
      </w:pPr>
      <w:r>
        <w:rPr>
          <w:rStyle w:val="Enfasigrassetto"/>
          <w:rFonts w:ascii="Bookman Old Style" w:hAnsi="Bookman Old Style"/>
          <w:i/>
          <w:iCs/>
          <w:bdr w:val="none" w:sz="0" w:space="0" w:color="auto" w:frame="1"/>
        </w:rPr>
        <w:t>VII anniversario nascita cielo di don Silvio Galli</w:t>
      </w:r>
    </w:p>
    <w:p w:rsidR="000B1416" w:rsidRPr="000B1416" w:rsidRDefault="000B1416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nfasigrassetto"/>
          <w:rFonts w:ascii="Bookman Old Style" w:hAnsi="Bookman Old Style"/>
          <w:b w:val="0"/>
          <w:i/>
          <w:iCs/>
          <w:bdr w:val="none" w:sz="0" w:space="0" w:color="auto" w:frame="1"/>
        </w:rPr>
      </w:pPr>
      <w:r w:rsidRPr="000B1416">
        <w:rPr>
          <w:rStyle w:val="Enfasigrassetto"/>
          <w:rFonts w:ascii="Bookman Old Style" w:hAnsi="Bookman Old Style"/>
          <w:b w:val="0"/>
          <w:i/>
          <w:iCs/>
          <w:bdr w:val="none" w:sz="0" w:space="0" w:color="auto" w:frame="1"/>
        </w:rPr>
        <w:t xml:space="preserve">“Fuoco vibrante e splendido, forma di lingue assume: </w:t>
      </w:r>
    </w:p>
    <w:p w:rsidR="000B1416" w:rsidRPr="000B1416" w:rsidRDefault="000B1416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Enfasigrassetto"/>
          <w:rFonts w:ascii="Bookman Old Style" w:hAnsi="Bookman Old Style"/>
          <w:i/>
          <w:iCs/>
          <w:bdr w:val="none" w:sz="0" w:space="0" w:color="auto" w:frame="1"/>
        </w:rPr>
      </w:pPr>
      <w:proofErr w:type="gramStart"/>
      <w:r w:rsidRPr="000B1416">
        <w:rPr>
          <w:rStyle w:val="Enfasigrassetto"/>
          <w:rFonts w:ascii="Bookman Old Style" w:hAnsi="Bookman Old Style"/>
          <w:b w:val="0"/>
          <w:i/>
          <w:iCs/>
          <w:bdr w:val="none" w:sz="0" w:space="0" w:color="auto" w:frame="1"/>
        </w:rPr>
        <w:t>parole</w:t>
      </w:r>
      <w:proofErr w:type="gramEnd"/>
      <w:r w:rsidRPr="000B1416">
        <w:rPr>
          <w:rStyle w:val="Enfasigrassetto"/>
          <w:rFonts w:ascii="Bookman Old Style" w:hAnsi="Bookman Old Style"/>
          <w:b w:val="0"/>
          <w:i/>
          <w:iCs/>
          <w:bdr w:val="none" w:sz="0" w:space="0" w:color="auto" w:frame="1"/>
        </w:rPr>
        <w:t xml:space="preserve"> ardenti scorrono, la carità s’infervora”</w:t>
      </w:r>
    </w:p>
    <w:p w:rsidR="00272357" w:rsidRPr="00F63A53" w:rsidRDefault="00272357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</w:pPr>
    </w:p>
    <w:p w:rsidR="00272357" w:rsidRPr="00F63A53" w:rsidRDefault="00F63A53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</w:pPr>
      <w:r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“</w:t>
      </w:r>
      <w:r w:rsidR="00272357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Io pregherò il Padre ed egli vi darà un altro </w:t>
      </w:r>
      <w:proofErr w:type="spellStart"/>
      <w:r w:rsidR="00272357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Paraclito</w:t>
      </w:r>
      <w:proofErr w:type="spellEnd"/>
      <w:r w:rsidR="00272357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 perché rimanga con voi per sempre”. Nell’ora del congedo, nell’imminenza della Pasqua redentrice Gesù promette ai suoi il dono dello Spirito </w:t>
      </w:r>
      <w:proofErr w:type="spellStart"/>
      <w:r w:rsidR="00272357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Paraclito</w:t>
      </w:r>
      <w:proofErr w:type="spellEnd"/>
      <w:r w:rsidR="00272357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, del Consolatore, del Difensore, come permanente garante della fede in lui, che ricorderà ogni Parola di Gesù e ci aiuterà a vivervela e a testimoniarla. Lo Spirito Santo è la Buona memoria dei credenti, colui che ricorda e fa vivere la Parola di salvezza.</w:t>
      </w:r>
    </w:p>
    <w:p w:rsidR="00272357" w:rsidRPr="00F63A53" w:rsidRDefault="00272357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Nel giorno di Pentecoste </w:t>
      </w:r>
      <w:r w:rsid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come abbiamo ascoltato negli Atti degli apostoli 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“apparvero loro lingue come di fuoco, che si dividevano e si posarono su ciascuno di loro”. Lo Spirito si manifesta attraverso lingue di fuoco, a simbolizzare come la Promessa di Gesù si compie nella potenza dello Spirito Santo che scende sulla comunità dei credenti riuniti nel cenacolo con Maria e li ricolma della sua forza. Per la potenza di fuoco dello Spirito </w:t>
      </w:r>
      <w:r w:rsid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Santo la P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arola di Dio diventa ardente, infuocata, </w:t>
      </w:r>
      <w:r w:rsid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P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arola di d’amore e di verità che fa sì</w:t>
      </w:r>
      <w:r w:rsid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 che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 “ciascuno di noi sente parlare nella propria lingua”. È la Parola universale dell’amore che tutti intendono e comprendono.</w:t>
      </w:r>
    </w:p>
    <w:p w:rsidR="000B1416" w:rsidRDefault="000B1416" w:rsidP="00F63A53">
      <w:pPr>
        <w:spacing w:after="0" w:line="360" w:lineRule="auto"/>
        <w:jc w:val="both"/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</w:pPr>
    </w:p>
    <w:p w:rsidR="00287D43" w:rsidRPr="000B1416" w:rsidRDefault="00287D43" w:rsidP="00F63A53">
      <w:pPr>
        <w:spacing w:after="0" w:line="360" w:lineRule="auto"/>
        <w:jc w:val="both"/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</w:pPr>
      <w:r w:rsidRPr="00F63A53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>Pentecoste: “Fuoco vibrante e splendido, forma di lingue assume: parole ardenti scorrono, la carità s’infervora” (</w:t>
      </w:r>
      <w:r w:rsidR="000B1416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>S</w:t>
      </w:r>
      <w:r w:rsidRPr="000B1416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>econda strofa dell’Inno di Lodi B</w:t>
      </w:r>
      <w:r w:rsidRPr="000B1416">
        <w:rPr>
          <w:rStyle w:val="Enfasigrassetto"/>
          <w:rFonts w:ascii="Bookman Old Style" w:eastAsia="Times New Roman" w:hAnsi="Bookman Old Style" w:cs="Times New Roman"/>
          <w:b w:val="0"/>
          <w:i/>
          <w:iCs/>
          <w:sz w:val="24"/>
          <w:szCs w:val="24"/>
          <w:bdr w:val="none" w:sz="0" w:space="0" w:color="auto" w:frame="1"/>
          <w:lang w:eastAsia="it-IT"/>
        </w:rPr>
        <w:t xml:space="preserve">eata </w:t>
      </w:r>
      <w:proofErr w:type="spellStart"/>
      <w:r w:rsidRPr="000B1416">
        <w:rPr>
          <w:rStyle w:val="Enfasigrassetto"/>
          <w:rFonts w:ascii="Bookman Old Style" w:eastAsia="Times New Roman" w:hAnsi="Bookman Old Style" w:cs="Times New Roman"/>
          <w:b w:val="0"/>
          <w:i/>
          <w:iCs/>
          <w:sz w:val="24"/>
          <w:szCs w:val="24"/>
          <w:bdr w:val="none" w:sz="0" w:space="0" w:color="auto" w:frame="1"/>
          <w:lang w:eastAsia="it-IT"/>
        </w:rPr>
        <w:t>nobis</w:t>
      </w:r>
      <w:proofErr w:type="spellEnd"/>
      <w:r w:rsidRPr="000B1416">
        <w:rPr>
          <w:rStyle w:val="Enfasigrassetto"/>
          <w:rFonts w:ascii="Bookman Old Style" w:eastAsia="Times New Roman" w:hAnsi="Bookman Old Style" w:cs="Times New Roman"/>
          <w:b w:val="0"/>
          <w:i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proofErr w:type="gramStart"/>
      <w:r w:rsidRPr="000B1416">
        <w:rPr>
          <w:rStyle w:val="Enfasigrassetto"/>
          <w:rFonts w:ascii="Bookman Old Style" w:eastAsia="Times New Roman" w:hAnsi="Bookman Old Style" w:cs="Times New Roman"/>
          <w:b w:val="0"/>
          <w:i/>
          <w:iCs/>
          <w:sz w:val="24"/>
          <w:szCs w:val="24"/>
          <w:bdr w:val="none" w:sz="0" w:space="0" w:color="auto" w:frame="1"/>
          <w:lang w:eastAsia="it-IT"/>
        </w:rPr>
        <w:t>gaudia</w:t>
      </w:r>
      <w:proofErr w:type="spellEnd"/>
      <w:r w:rsidRPr="000B1416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> )</w:t>
      </w:r>
      <w:proofErr w:type="gramEnd"/>
      <w:r w:rsidRPr="000B1416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>.</w:t>
      </w:r>
    </w:p>
    <w:p w:rsidR="00272357" w:rsidRPr="00F63A53" w:rsidRDefault="00272357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I Santi sono Parole vive, sono lingue di fuoco, sono fiamm</w:t>
      </w:r>
      <w:r w:rsid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e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 ardenti di carità e di verità che tut</w:t>
      </w:r>
      <w:r w:rsidR="00287D43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ti intendono e comprendono. Rive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stiti della Parola di Dio </w:t>
      </w:r>
      <w:r w:rsidR="00287D43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diventano segni e portati </w:t>
      </w:r>
      <w:r w:rsid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del suo amore</w:t>
      </w:r>
      <w:r w:rsidR="00287D43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 che “lava ciò che è sordido, bagna ciò che è arido, sana ciò che sanguina, piega ciò che è rigido. Scalda ciò che è gelido, drizza ciò che è sviato”. La ricchezza del linguaggio e l’ardore della carità. Sono i due aspetti di uno stesso prodigio, due forme in cui si materializza la presenza dello Spirito: il linguaggio dell’annuncio, sostanziato e reso “vero” dai gesti di carità.</w:t>
      </w:r>
    </w:p>
    <w:p w:rsidR="001C22ED" w:rsidRPr="000B1416" w:rsidRDefault="00287D43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La Parola di Dio infuocata “brucia i vizi, acuisce le virtù (</w:t>
      </w:r>
      <w:proofErr w:type="spellStart"/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acuens</w:t>
      </w:r>
      <w:proofErr w:type="spellEnd"/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 </w:t>
      </w:r>
      <w:proofErr w:type="spellStart"/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virtutes</w:t>
      </w:r>
      <w:proofErr w:type="spellEnd"/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), arricchisce di sapienza le anime ben disposte</w:t>
      </w:r>
      <w:r w:rsid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” 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(Lettura che il Breviario riporta per la memoria di san Norberto di </w:t>
      </w:r>
      <w:proofErr w:type="spellStart"/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Xanten</w:t>
      </w:r>
      <w:proofErr w:type="spellEnd"/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)</w:t>
      </w:r>
      <w:r w:rsid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. </w:t>
      </w:r>
      <w:r w:rsidR="001C22ED" w:rsidRP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La prima conseguenza in chi riceve lo Spirito è che egli diventa una fontana di parole. Non si tratta, ovviamente, di </w:t>
      </w:r>
      <w:r w:rsidR="001C22ED" w:rsidRP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lastRenderedPageBreak/>
        <w:t>qualsiasi parola: delle chiacchiere vacue e ancor meno delle parole che disprezzano, che insultano, che deprimono.</w:t>
      </w:r>
      <w:r w:rsidR="00F63A53" w:rsidRP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 </w:t>
      </w:r>
      <w:r w:rsidR="001C22ED" w:rsidRP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Le sue sono parole di fuoco. Il loro scopo è il fervore della carità. Qui siamo al cuore del messaggio della Pentecoste: il convergere delle lingue in un’unica lingua, quella dell’amore, che tutti comprendono, e che affratella tutte le genti e tutti gli idiomi.</w:t>
      </w:r>
    </w:p>
    <w:p w:rsidR="005400D7" w:rsidRPr="00F63A53" w:rsidRDefault="001C22ED" w:rsidP="00F63A5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È in q</w:t>
      </w:r>
      <w:r w:rsid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uesto clima pentecostale delle P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arole ardenti </w:t>
      </w:r>
      <w:r w:rsidR="000B1416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facciamo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 memoria di don Silvio Galli. </w:t>
      </w:r>
      <w:r w:rsidR="005400D7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Come è tradizione ci si ritrova in occasione dell’anniversario della </w:t>
      </w:r>
      <w:r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 xml:space="preserve">sua </w:t>
      </w:r>
      <w:r w:rsidR="005400D7" w:rsidRPr="00F63A53">
        <w:rPr>
          <w:rStyle w:val="Enfasigrassetto"/>
          <w:rFonts w:ascii="Bookman Old Style" w:hAnsi="Bookman Old Style"/>
          <w:b w:val="0"/>
          <w:iCs/>
          <w:bdr w:val="none" w:sz="0" w:space="0" w:color="auto" w:frame="1"/>
        </w:rPr>
        <w:t>nascita al cielo avvenuta qui a Chiari il 12 giugno 2012, 7 anni or sono.</w:t>
      </w:r>
    </w:p>
    <w:p w:rsidR="005400D7" w:rsidRPr="00F63A53" w:rsidRDefault="0083195C" w:rsidP="00F63A53">
      <w:pPr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 xml:space="preserve">La </w:t>
      </w:r>
      <w:r w:rsidR="005400D7" w:rsidRPr="00F63A53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 xml:space="preserve">sua </w:t>
      </w:r>
      <w:r w:rsidRPr="00F63A53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 xml:space="preserve">vita </w:t>
      </w:r>
      <w:r w:rsidR="001C22ED" w:rsidRPr="00F63A53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>e la sua testimonianza sono una “lingua di carità”, una Parola di fuoco che lo Spirito ha fatto brillare nei nostri tempi, nei nostri occhi, nei nostri cuori. U</w:t>
      </w:r>
      <w:r w:rsidR="005400D7" w:rsidRPr="00F63A53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 xml:space="preserve">n cristiano, un consacrato, </w:t>
      </w:r>
      <w:r w:rsidR="000B1416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 xml:space="preserve">un figlio di don Bosco, </w:t>
      </w:r>
      <w:r w:rsidR="005400D7" w:rsidRPr="00F63A53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>un sacerdote umile servitore di Dio e segno e portatore del suo amore</w:t>
      </w:r>
      <w:r w:rsidR="00C05444" w:rsidRPr="00F63A53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>, u</w:t>
      </w:r>
      <w:r w:rsidR="005400D7" w:rsidRPr="00F63A53">
        <w:rPr>
          <w:rStyle w:val="Enfasigrassetto"/>
          <w:rFonts w:ascii="Bookman Old Style" w:eastAsia="Times New Roman" w:hAnsi="Bookman Old Style" w:cs="Times New Roman"/>
          <w:b w:val="0"/>
          <w:iCs/>
          <w:sz w:val="24"/>
          <w:szCs w:val="24"/>
          <w:bdr w:val="none" w:sz="0" w:space="0" w:color="auto" w:frame="1"/>
          <w:lang w:eastAsia="it-IT"/>
        </w:rPr>
        <w:t>n buon samaritano con un</w:t>
      </w:r>
      <w:r w:rsidR="005400D7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fervore senza limiti verso gli “ultimi”: i feriti nel corpo, nella psiche e nello spirito; i barboni, i carcerati, gli immigrati</w:t>
      </w:r>
      <w:r w:rsidR="000B1416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, gli </w:t>
      </w:r>
      <w:proofErr w:type="spellStart"/>
      <w:r w:rsidR="000B1416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emerginati</w:t>
      </w:r>
      <w:proofErr w:type="spellEnd"/>
      <w:r w:rsidR="005400D7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e verso chiunque abbia fatto ricorso alla sua comprensiva bontà.</w:t>
      </w:r>
    </w:p>
    <w:p w:rsidR="0083195C" w:rsidRPr="00F63A53" w:rsidRDefault="005400D7" w:rsidP="00F63A53">
      <w:pPr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Con l’incrollabile devozione a don Bosco e un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a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filiale devozione a Maria Ausiliatrice don Silvio ha contagiato 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allievi ed e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x allievi, salesiani cooperatori, devoti di Maria Ausiliatrice, e soprattutto tanti volontari fino a fondare il Centro di accoglienza Auxilium, con la collaborazione di schiere generose di amici, di uomini e donne di buona volontà, e 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di 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benefattori. Don Galli, sempre a disposizione nell’antico chiostro quattrocentesco del convento francescano di San Bernardino, è stato fino all’ultimo assediato da un’umanità dolente in cerca di conforto, di consiglio e di preghiera: per tutti, senza tregua, in ogni istante della sua vita ha donato la parola giusta, l’assicurazione della preghiera, la benedizione di Maria Ausiliatrice, la consolazione dello Spirito Santo. </w:t>
      </w:r>
    </w:p>
    <w:p w:rsidR="005400D7" w:rsidRPr="00F63A53" w:rsidRDefault="005400D7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Tra le numerose e toccanti testimonianze raccolte in questi mesi possiamo rendere pubbliche</w:t>
      </w:r>
      <w:r w:rsidR="001C22ED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,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per la lor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o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autorevolezza</w:t>
      </w:r>
      <w:r w:rsidR="001E64E0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,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quelle di Mons. Luciano Foresti, vescovo emerito di Brescia e di don Pascual Chavez, Rett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or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Maggiore emerito.</w:t>
      </w:r>
    </w:p>
    <w:p w:rsidR="005400D7" w:rsidRPr="00F63A53" w:rsidRDefault="005400D7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Ricorda Mons. Foresti</w:t>
      </w:r>
    </w:p>
    <w:p w:rsidR="005400D7" w:rsidRPr="00F63A53" w:rsidRDefault="005400D7" w:rsidP="00F63A53">
      <w:pPr>
        <w:spacing w:after="0" w:line="360" w:lineRule="auto"/>
        <w:ind w:left="567" w:right="83" w:firstLine="284"/>
        <w:jc w:val="both"/>
        <w:rPr>
          <w:rFonts w:ascii="Bookman Old Style" w:hAnsi="Bookman Old Style" w:cs="Times New Roman"/>
          <w:i/>
          <w:szCs w:val="24"/>
        </w:rPr>
      </w:pPr>
      <w:r w:rsidRPr="00F63A53">
        <w:rPr>
          <w:rFonts w:ascii="Bookman Old Style" w:hAnsi="Bookman Old Style" w:cs="Times New Roman"/>
          <w:i/>
          <w:szCs w:val="24"/>
        </w:rPr>
        <w:t xml:space="preserve">Ho incontrato don Silvio nel periodo del mio episcopato bresciano (1983-1998) per lo più durante le mie visite nella grande casa-scuola San Bernardino. Mi ha colpito subito il suo atteggiamento umile, quasi dimesso; la sua parola più un sussurro d‘anima che il contenuto di un insegnamento, il suo ritmo di vita teso alla </w:t>
      </w:r>
      <w:r w:rsidRPr="00F63A53">
        <w:rPr>
          <w:rFonts w:ascii="Bookman Old Style" w:hAnsi="Bookman Old Style" w:cs="Times New Roman"/>
          <w:i/>
          <w:szCs w:val="24"/>
        </w:rPr>
        <w:lastRenderedPageBreak/>
        <w:t xml:space="preserve">santificazione del tempo; l’esercizio di una diaconia verso i poveri nella carne (Luca) e i poveri nello spirito (Matteo) coniugate come per una </w:t>
      </w:r>
      <w:proofErr w:type="spellStart"/>
      <w:r w:rsidRPr="00F63A53">
        <w:rPr>
          <w:rFonts w:ascii="Bookman Old Style" w:hAnsi="Bookman Old Style" w:cs="Times New Roman"/>
          <w:i/>
          <w:szCs w:val="24"/>
        </w:rPr>
        <w:t>sponsalità</w:t>
      </w:r>
      <w:proofErr w:type="spellEnd"/>
      <w:r w:rsidRPr="00F63A53">
        <w:rPr>
          <w:rFonts w:ascii="Bookman Old Style" w:hAnsi="Bookman Old Style" w:cs="Times New Roman"/>
          <w:i/>
          <w:szCs w:val="24"/>
        </w:rPr>
        <w:t xml:space="preserve"> spirituale trasparente.</w:t>
      </w:r>
    </w:p>
    <w:p w:rsidR="005400D7" w:rsidRPr="00F63A53" w:rsidRDefault="005400D7" w:rsidP="00F63A53">
      <w:pPr>
        <w:spacing w:after="0" w:line="360" w:lineRule="auto"/>
        <w:ind w:left="567" w:right="83" w:firstLine="284"/>
        <w:jc w:val="both"/>
        <w:rPr>
          <w:rFonts w:ascii="Bookman Old Style" w:hAnsi="Bookman Old Style" w:cs="Times New Roman"/>
          <w:i/>
          <w:szCs w:val="24"/>
        </w:rPr>
      </w:pPr>
      <w:r w:rsidRPr="00F63A53">
        <w:rPr>
          <w:rFonts w:ascii="Bookman Old Style" w:hAnsi="Bookman Old Style" w:cs="Times New Roman"/>
          <w:i/>
          <w:szCs w:val="24"/>
        </w:rPr>
        <w:t>So che è passato dall’insegnamento scolastico alla prassi esclusiva della carità corporale e spirituale. Visto con gli occhi miei deve essere stato facile per i superiori riconoscere il singolarissimo dono dello Spirito Santo operante in lui.</w:t>
      </w:r>
    </w:p>
    <w:p w:rsidR="005400D7" w:rsidRPr="00F63A53" w:rsidRDefault="005400D7" w:rsidP="00F63A53">
      <w:pPr>
        <w:spacing w:after="0" w:line="360" w:lineRule="auto"/>
        <w:ind w:left="567" w:right="83" w:firstLine="284"/>
        <w:jc w:val="both"/>
        <w:rPr>
          <w:rFonts w:ascii="Bookman Old Style" w:hAnsi="Bookman Old Style" w:cs="Times New Roman"/>
          <w:i/>
          <w:szCs w:val="24"/>
        </w:rPr>
      </w:pPr>
      <w:r w:rsidRPr="00F63A53">
        <w:rPr>
          <w:rFonts w:ascii="Bookman Old Style" w:hAnsi="Bookman Old Style" w:cs="Times New Roman"/>
          <w:i/>
          <w:szCs w:val="24"/>
        </w:rPr>
        <w:t>Anche all’esterno della casa religiosa ho avuto modo di ammirare la sua presenza non invasiva, ma preziosa, nelle iniziative di carità: ad es. presso la Fraternità di Ospitaletto.</w:t>
      </w:r>
    </w:p>
    <w:p w:rsidR="005400D7" w:rsidRPr="00F63A53" w:rsidRDefault="005400D7" w:rsidP="00F63A53">
      <w:pPr>
        <w:spacing w:after="0" w:line="360" w:lineRule="auto"/>
        <w:ind w:left="567" w:right="83" w:firstLine="284"/>
        <w:jc w:val="both"/>
        <w:rPr>
          <w:rFonts w:ascii="Bookman Old Style" w:hAnsi="Bookman Old Style" w:cs="Times New Roman"/>
          <w:i/>
          <w:szCs w:val="24"/>
        </w:rPr>
      </w:pPr>
      <w:r w:rsidRPr="00F63A53">
        <w:rPr>
          <w:rFonts w:ascii="Bookman Old Style" w:hAnsi="Bookman Old Style" w:cs="Times New Roman"/>
          <w:i/>
          <w:szCs w:val="24"/>
        </w:rPr>
        <w:t>Ho ricevuto molte confidenze di quelle persone che, già di presto mattino, componevano la lunga fila di chi lo voleva avvicinare per un consiglio o per partecipare alla sua celebrazione eucaristica.</w:t>
      </w:r>
    </w:p>
    <w:p w:rsidR="005400D7" w:rsidRPr="00F63A53" w:rsidRDefault="005400D7" w:rsidP="00F63A53">
      <w:pPr>
        <w:spacing w:after="0" w:line="360" w:lineRule="auto"/>
        <w:ind w:left="567" w:right="83" w:firstLine="284"/>
        <w:jc w:val="both"/>
        <w:rPr>
          <w:rFonts w:ascii="Bookman Old Style" w:hAnsi="Bookman Old Style" w:cs="Times New Roman"/>
          <w:i/>
          <w:szCs w:val="24"/>
        </w:rPr>
      </w:pPr>
      <w:r w:rsidRPr="00F63A53">
        <w:rPr>
          <w:rFonts w:ascii="Bookman Old Style" w:hAnsi="Bookman Old Style" w:cs="Times New Roman"/>
          <w:i/>
          <w:szCs w:val="24"/>
        </w:rPr>
        <w:t>Un suo giovane confratello mi confidava: volendo confessarmi da lui dovevo alzarmi troppo presto. Avendo chiesto di concedermi un orario più comodo, mi concesse un quarto d’ora di sconto…</w:t>
      </w:r>
    </w:p>
    <w:p w:rsidR="005400D7" w:rsidRPr="00F63A53" w:rsidRDefault="005400D7" w:rsidP="00F63A53">
      <w:pPr>
        <w:spacing w:after="0" w:line="360" w:lineRule="auto"/>
        <w:ind w:left="567" w:right="83" w:firstLine="284"/>
        <w:jc w:val="both"/>
        <w:rPr>
          <w:rFonts w:ascii="Bookman Old Style" w:hAnsi="Bookman Old Style" w:cs="Times New Roman"/>
          <w:i/>
          <w:szCs w:val="24"/>
        </w:rPr>
      </w:pPr>
      <w:r w:rsidRPr="00F63A53">
        <w:rPr>
          <w:rFonts w:ascii="Bookman Old Style" w:hAnsi="Bookman Old Style" w:cs="Times New Roman"/>
          <w:i/>
          <w:szCs w:val="24"/>
        </w:rPr>
        <w:t>In giornate di fortunata ospitalità al S. Bernardino, mi mettevo a tavola verso il limite della tavolata: lo vedevo arrivare in leggero (?) ritardo e consumare in fretta il pranzo mescolando tutto in un piatto unico.</w:t>
      </w:r>
    </w:p>
    <w:p w:rsidR="005400D7" w:rsidRPr="00F63A53" w:rsidRDefault="005400D7" w:rsidP="00F63A53">
      <w:pPr>
        <w:spacing w:after="0" w:line="360" w:lineRule="auto"/>
        <w:ind w:left="567" w:right="83" w:firstLine="284"/>
        <w:jc w:val="both"/>
        <w:rPr>
          <w:rFonts w:ascii="Bookman Old Style" w:hAnsi="Bookman Old Style" w:cs="Times New Roman"/>
          <w:i/>
          <w:szCs w:val="24"/>
        </w:rPr>
      </w:pPr>
      <w:r w:rsidRPr="00F63A53">
        <w:rPr>
          <w:rFonts w:ascii="Bookman Old Style" w:hAnsi="Bookman Old Style" w:cs="Times New Roman"/>
          <w:i/>
          <w:szCs w:val="24"/>
        </w:rPr>
        <w:t>Ebbi la fortunata occasione di visitare quell’angolo dell’Istituto occupato dall’attività caritativa; ciascuno doveva ‘contendersi’ uno spazio, come ape in un alveare.</w:t>
      </w:r>
    </w:p>
    <w:p w:rsidR="005400D7" w:rsidRPr="00F63A53" w:rsidRDefault="005400D7" w:rsidP="00F63A53">
      <w:pPr>
        <w:spacing w:after="0" w:line="360" w:lineRule="auto"/>
        <w:ind w:left="567" w:right="83" w:firstLine="284"/>
        <w:jc w:val="both"/>
        <w:rPr>
          <w:rFonts w:ascii="Bookman Old Style" w:hAnsi="Bookman Old Style" w:cs="Times New Roman"/>
          <w:i/>
          <w:szCs w:val="24"/>
        </w:rPr>
      </w:pPr>
      <w:r w:rsidRPr="00F63A53">
        <w:rPr>
          <w:rFonts w:ascii="Bookman Old Style" w:hAnsi="Bookman Old Style" w:cs="Times New Roman"/>
          <w:i/>
          <w:szCs w:val="24"/>
        </w:rPr>
        <w:t>Benedetta la decisone dei superiori di costruire l’ambiente dell’Auxilium, dove lo spirito del suo fondatore continua a manifestarsi.</w:t>
      </w:r>
    </w:p>
    <w:p w:rsidR="005400D7" w:rsidRPr="00F63A53" w:rsidRDefault="005400D7" w:rsidP="00F63A53">
      <w:pPr>
        <w:spacing w:after="0" w:line="360" w:lineRule="auto"/>
        <w:ind w:left="567" w:right="83" w:firstLine="284"/>
        <w:jc w:val="both"/>
        <w:rPr>
          <w:rFonts w:ascii="Bookman Old Style" w:hAnsi="Bookman Old Style" w:cs="Times New Roman"/>
          <w:i/>
          <w:szCs w:val="24"/>
        </w:rPr>
      </w:pPr>
      <w:r w:rsidRPr="00F63A53">
        <w:rPr>
          <w:rFonts w:ascii="Bookman Old Style" w:hAnsi="Bookman Old Style" w:cs="Times New Roman"/>
          <w:i/>
          <w:szCs w:val="24"/>
        </w:rPr>
        <w:t>In questo nostro mondo di contese e di stranezze, quella comunità operosa accende la luce della speranza. Oso pensare che ai tanti studenti salesiani vicini - nel nome di don Silvio – essa rivolga l’esortazione a educarsi contemporaneamente nella scienza e nella carità.</w:t>
      </w:r>
    </w:p>
    <w:p w:rsidR="001E64E0" w:rsidRPr="00F63A53" w:rsidRDefault="001E64E0" w:rsidP="00F63A53">
      <w:pPr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E così lo ricorda don Pascual Chávez: </w:t>
      </w:r>
    </w:p>
    <w:p w:rsidR="001E64E0" w:rsidRPr="00F63A53" w:rsidRDefault="001E64E0" w:rsidP="00F63A53">
      <w:pPr>
        <w:spacing w:after="0" w:line="360" w:lineRule="auto"/>
        <w:ind w:left="567"/>
        <w:jc w:val="both"/>
        <w:rPr>
          <w:rStyle w:val="Enfasigrassetto"/>
          <w:rFonts w:ascii="Bookman Old Style" w:hAnsi="Bookman Old Style"/>
          <w:b w:val="0"/>
          <w:i/>
          <w:iCs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Cs w:val="24"/>
          <w:bdr w:val="none" w:sz="0" w:space="0" w:color="auto" w:frame="1"/>
        </w:rPr>
        <w:t>“</w:t>
      </w:r>
      <w:r w:rsidRPr="00F63A53">
        <w:rPr>
          <w:rStyle w:val="Enfasigrassetto"/>
          <w:rFonts w:ascii="Bookman Old Style" w:hAnsi="Bookman Old Style"/>
          <w:b w:val="0"/>
          <w:i/>
          <w:iCs/>
          <w:szCs w:val="24"/>
          <w:bdr w:val="none" w:sz="0" w:space="0" w:color="auto" w:frame="1"/>
        </w:rPr>
        <w:t xml:space="preserve">Alla fine mi trovai con un salesiano sacerdote di grande finezza umana e spirituale; di una vita di fede che lo condusse sempre a non voler altro se non quello che Dio voleva e ad agire come a Lui piaceva; di una esemplare sensibilità per il prossimo, specialmente i più poveri e bisognosi di ascolto, di luce e di consolazione, di cibo, di vestito, di alloggio, di cure; di spiccato amore all'Eucaristia e di devozione filiale a Maria Ausiliatrice; di dedizione al ministero della Confessione, della preghiera per gli altri, dell'accompagnamento spirituale, del consiglio e della consolazione; di una totale consegna alla Congregazione che amò e servì con gioia, generosità e fedeltà”. </w:t>
      </w:r>
    </w:p>
    <w:p w:rsidR="001E64E0" w:rsidRPr="00F63A53" w:rsidRDefault="001E64E0" w:rsidP="00F63A53">
      <w:pPr>
        <w:shd w:val="clear" w:color="auto" w:fill="FFFFFF"/>
        <w:spacing w:after="0" w:line="360" w:lineRule="auto"/>
        <w:ind w:left="567"/>
        <w:jc w:val="both"/>
        <w:rPr>
          <w:rStyle w:val="Enfasigrassetto"/>
          <w:rFonts w:ascii="Bookman Old Style" w:hAnsi="Bookman Old Style"/>
          <w:b w:val="0"/>
          <w:iCs/>
          <w:szCs w:val="24"/>
          <w:bdr w:val="none" w:sz="0" w:space="0" w:color="auto" w:frame="1"/>
        </w:rPr>
      </w:pPr>
    </w:p>
    <w:p w:rsidR="005400D7" w:rsidRPr="00F63A53" w:rsidRDefault="005400D7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lastRenderedPageBreak/>
        <w:t xml:space="preserve">Alla luce delle 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numerose 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testimonianze 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già 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raccolte e dopo un serio discernimento, avendo ascoltato con l’Ispettore</w:t>
      </w:r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,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167635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don Giuliano </w:t>
      </w:r>
      <w:proofErr w:type="spellStart"/>
      <w:r w:rsidR="00167635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Giacomazzi</w:t>
      </w:r>
      <w:proofErr w:type="spellEnd"/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,</w:t>
      </w:r>
      <w:r w:rsidR="00167635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il vescovo di Brescia, Mons. Pierantonio</w:t>
      </w:r>
      <w:r w:rsidR="00167635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Tremolada, possiamo annunciare che con data 12 giugno 2019, VII anniversario della nascita al cielo di don Silvio Galli, verrà ufficialmente presentato al vescovo di Brescia, il </w:t>
      </w:r>
      <w:proofErr w:type="spellStart"/>
      <w:r w:rsidR="00167635" w:rsidRPr="00F63A53">
        <w:rPr>
          <w:rStyle w:val="Enfasigrassetto"/>
          <w:rFonts w:ascii="Bookman Old Style" w:hAnsi="Bookman Old Style"/>
          <w:b w:val="0"/>
          <w:i/>
          <w:iCs/>
          <w:sz w:val="24"/>
          <w:szCs w:val="24"/>
          <w:bdr w:val="none" w:sz="0" w:space="0" w:color="auto" w:frame="1"/>
        </w:rPr>
        <w:t>Supplex</w:t>
      </w:r>
      <w:proofErr w:type="spellEnd"/>
      <w:r w:rsidR="00167635" w:rsidRPr="00F63A53">
        <w:rPr>
          <w:rStyle w:val="Enfasigrassetto"/>
          <w:rFonts w:ascii="Bookman Old Style" w:hAnsi="Bookman Old Style"/>
          <w:b w:val="0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167635" w:rsidRPr="00F63A53">
        <w:rPr>
          <w:rStyle w:val="Enfasigrassetto"/>
          <w:rFonts w:ascii="Bookman Old Style" w:hAnsi="Bookman Old Style"/>
          <w:b w:val="0"/>
          <w:i/>
          <w:iCs/>
          <w:sz w:val="24"/>
          <w:szCs w:val="24"/>
          <w:bdr w:val="none" w:sz="0" w:space="0" w:color="auto" w:frame="1"/>
        </w:rPr>
        <w:t>libellus</w:t>
      </w:r>
      <w:proofErr w:type="spellEnd"/>
      <w:r w:rsidR="00167635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, cioè l’istanza ufficiale con la quale la Congregazione Salesiana, nella persona del Rettor Maggiore, don Angel Fernández Artime, chiede l’apertura dell’Inchiesta diocesana sulle virtù, la fama di santità e di segni di don Silvio Galli, Sacerdote Professo della Società di san Francesco di Sales, costituendosi 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in tal modo </w:t>
      </w:r>
      <w:r w:rsidR="00221721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Attore della Causa</w:t>
      </w:r>
      <w:r w:rsidR="00167635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.</w:t>
      </w:r>
    </w:p>
    <w:p w:rsidR="00E80814" w:rsidRPr="00F63A53" w:rsidRDefault="00E80814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Nell’incontro con il Vescovo Pierantonio</w:t>
      </w:r>
      <w:r w:rsidR="00F63A53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lo scorso 7 giugno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è stato bello costatare la gioia del Pastore della Diocesi nell’accogliere </w:t>
      </w:r>
      <w:r w:rsidR="00F63A53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tale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richiesta e sostenerla</w:t>
      </w:r>
      <w:r w:rsidR="000B1416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con gioia ed entusiasmo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. Inoltre ha ricordato come ancor prima di arrivare a Brescia come vescovo </w:t>
      </w:r>
      <w:r w:rsidR="00F63A53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avesse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avuto notizia della fama di santità di don Galli. </w:t>
      </w:r>
      <w:r w:rsidR="00F63A53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Infine h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a assicurato che già nella riunione dei Vescovi della Lombardia ai primi di luglio present</w:t>
      </w:r>
      <w:r w:rsidR="000B1416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erà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la nostra istanza al fine di avere il loro parere favorevole.</w:t>
      </w:r>
    </w:p>
    <w:p w:rsidR="00167635" w:rsidRPr="00F63A53" w:rsidRDefault="00167635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Tale richiesta si basa su una opinione diffusa tra i fedeli circa la purità e l’integrità di vita di don Galli, e circa le virtù da lui praticate in forma esemplare. Inoltre è notevole la fama di segni già documentata circa le grazie e i favori ricevuti </w:t>
      </w:r>
      <w:r w:rsidR="001E64E0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tramite 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don Silvio sia quando era in vita, sia in morte che dopo morte.</w:t>
      </w:r>
    </w:p>
    <w:p w:rsidR="00910AEB" w:rsidRPr="00F63A53" w:rsidRDefault="00910AEB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Con l’accettazione del </w:t>
      </w:r>
      <w:proofErr w:type="spellStart"/>
      <w:r w:rsidRPr="00F63A53">
        <w:rPr>
          <w:rStyle w:val="Enfasigrassetto"/>
          <w:rFonts w:ascii="Bookman Old Style" w:hAnsi="Bookman Old Style"/>
          <w:b w:val="0"/>
          <w:i/>
          <w:iCs/>
          <w:sz w:val="24"/>
          <w:szCs w:val="24"/>
          <w:bdr w:val="none" w:sz="0" w:space="0" w:color="auto" w:frame="1"/>
        </w:rPr>
        <w:t>Supplex</w:t>
      </w:r>
      <w:proofErr w:type="spellEnd"/>
      <w:r w:rsidRPr="00F63A53">
        <w:rPr>
          <w:rStyle w:val="Enfasigrassetto"/>
          <w:rFonts w:ascii="Bookman Old Style" w:hAnsi="Bookman Old Style"/>
          <w:b w:val="0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63A53">
        <w:rPr>
          <w:rStyle w:val="Enfasigrassetto"/>
          <w:rFonts w:ascii="Bookman Old Style" w:hAnsi="Bookman Old Style"/>
          <w:b w:val="0"/>
          <w:i/>
          <w:iCs/>
          <w:sz w:val="24"/>
          <w:szCs w:val="24"/>
          <w:bdr w:val="none" w:sz="0" w:space="0" w:color="auto" w:frame="1"/>
        </w:rPr>
        <w:t>libellus</w:t>
      </w:r>
      <w:proofErr w:type="spellEnd"/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e successivamente con l’apertura ufficiale della Causa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,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nella fase diocesana si raccoglieranno le prove testimoniali e documentali che </w:t>
      </w:r>
      <w:r w:rsidR="000B1416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dovranno confermare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tale fama di santità, di segni e di vita eroica.</w:t>
      </w:r>
    </w:p>
    <w:p w:rsidR="005400D7" w:rsidRPr="00F63A53" w:rsidRDefault="00910AEB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A tutti noi ora spetta di accompagnare questi primi passi con una preghiera speciale allo Spirito 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S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anto perché illumini e 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sostenga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con la sua grazia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questo cammino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; sostenere moralmente e di dare il nostro contributo perché la Chiesa possa accertare sia con l’Inchiesta che verrà avviata sia con il sigillo di un miracolo la santità di vita di don Silvio Galli.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(Più avanti verranno date indicazioni precise su tutti questi punti).</w:t>
      </w:r>
    </w:p>
    <w:p w:rsidR="00C05444" w:rsidRPr="00F63A53" w:rsidRDefault="00F63A53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Meritano di essere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ricorda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ti</w:t>
      </w:r>
      <w:r w:rsidR="00C05444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alcuni aspetti che evidenziano </w:t>
      </w:r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l’</w:t>
      </w:r>
      <w:proofErr w:type="spellStart"/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ecclesialità</w:t>
      </w:r>
      <w:proofErr w:type="spellEnd"/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e l’attualità di questa Causa che inizierà: </w:t>
      </w:r>
    </w:p>
    <w:p w:rsidR="00C05444" w:rsidRPr="00F63A53" w:rsidRDefault="00C05444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- la testimonianza di </w:t>
      </w:r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don 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Silvio </w:t>
      </w:r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Galli </w:t>
      </w:r>
      <w:r w:rsidR="001E64E0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è quella 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di</w:t>
      </w:r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1E64E0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autentico</w:t>
      </w:r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sacerdote inserito come vero figlio della Chiesa e della terra bresciana; </w:t>
      </w:r>
    </w:p>
    <w:p w:rsidR="00910AEB" w:rsidRPr="00F63A53" w:rsidRDefault="00C05444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- la vicenda di </w:t>
      </w:r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un uomo di Dio che ha manifestato l’amore provvidente del Padre senza escludere nessuno, senza porre barriere di nessun tipo, riconoscendo e </w:t>
      </w:r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lastRenderedPageBreak/>
        <w:t xml:space="preserve">servendo in ogni uomo e donna, soprattutto se povero e scartato, il volto di Gesù; 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- </w:t>
      </w:r>
      <w:r w:rsidR="00910AEB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un figlio di don Bosco che ha dimostrato la fecondità apostolica di una vita ancorata al Cuore eucaristico e misericordioso di Gesù e al Cuore Immacolato di Maria Ausiliatrice.</w:t>
      </w:r>
    </w:p>
    <w:p w:rsidR="00E80814" w:rsidRDefault="00E80814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Concludendo è bello ricordare come il Vescovo Mons. Tremolada </w:t>
      </w:r>
      <w:r w:rsidR="00221721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abbia ricordato e sollecitato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</w:t>
      </w:r>
      <w:r w:rsidR="00221721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attraverso la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 lettera Pastorale per l’anno 2018-2019 </w:t>
      </w:r>
      <w:r w:rsidR="00221721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alla vocazione alla santità: 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“Il bello del vivere. La santità dei volti e i volti della santità”. Inoltre nell’omelia della messa crismale del giovedì santo di quest’anno ha invitato i sacerdoti ad esser testimoni della santità di Dio, uomini ricchi di umanità e carità, maestri di preghiera, ambasciatori di misericordia. </w:t>
      </w:r>
      <w:r w:rsidR="00221721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Anche l</w:t>
      </w:r>
      <w:r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 xml:space="preserve">a Famiglia Salesiana vive quest’anno la Strenna del Rettor Maggiore “La santità anche per te”. Tanti messaggi che ci stimolano a vivere la vocazione alla santità. </w:t>
      </w:r>
      <w:r w:rsidR="00F63A53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Ciascuno di noi è chiamato ad essere una fiamma di carità, un lingua viva dello Spirito Santo. Per questo preghiamo: “Vieni Santo Spirito, manda a noi dal cielo un raggio della tua luce”. Cari fratelli e sorelle ciascuno di noi, come don Silvio, è chiamato ad essere un raggio vivo e luminoso dello Spirito Santo</w:t>
      </w:r>
      <w:r w:rsidR="00221721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, una fiamma viva di carità</w:t>
      </w:r>
      <w:bookmarkStart w:id="0" w:name="_GoBack"/>
      <w:bookmarkEnd w:id="0"/>
      <w:r w:rsidR="00F63A53" w:rsidRPr="00F63A53"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.</w:t>
      </w:r>
    </w:p>
    <w:p w:rsidR="00F63A53" w:rsidRDefault="00F63A53" w:rsidP="00F63A53">
      <w:pPr>
        <w:shd w:val="clear" w:color="auto" w:fill="FFFFFF"/>
        <w:spacing w:after="0" w:line="360" w:lineRule="auto"/>
        <w:jc w:val="both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</w:p>
    <w:p w:rsidR="00F63A53" w:rsidRDefault="00F63A53" w:rsidP="00F63A53">
      <w:pPr>
        <w:shd w:val="clear" w:color="auto" w:fill="FFFFFF"/>
        <w:spacing w:after="0" w:line="360" w:lineRule="auto"/>
        <w:jc w:val="right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Don Pierluigi Cameroni SDB</w:t>
      </w:r>
    </w:p>
    <w:p w:rsidR="00F63A53" w:rsidRPr="00F63A53" w:rsidRDefault="00F63A53" w:rsidP="00F63A53">
      <w:pPr>
        <w:shd w:val="clear" w:color="auto" w:fill="FFFFFF"/>
        <w:spacing w:after="0" w:line="360" w:lineRule="auto"/>
        <w:jc w:val="right"/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</w:pPr>
      <w:r>
        <w:rPr>
          <w:rStyle w:val="Enfasigrassetto"/>
          <w:rFonts w:ascii="Bookman Old Style" w:hAnsi="Bookman Old Style"/>
          <w:b w:val="0"/>
          <w:iCs/>
          <w:sz w:val="24"/>
          <w:szCs w:val="24"/>
          <w:bdr w:val="none" w:sz="0" w:space="0" w:color="auto" w:frame="1"/>
        </w:rPr>
        <w:t>Postulatore Generale</w:t>
      </w:r>
    </w:p>
    <w:sectPr w:rsidR="00F63A53" w:rsidRPr="00F63A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5C"/>
    <w:rsid w:val="000B1416"/>
    <w:rsid w:val="000F48AD"/>
    <w:rsid w:val="00167635"/>
    <w:rsid w:val="001C22ED"/>
    <w:rsid w:val="001E64E0"/>
    <w:rsid w:val="00221721"/>
    <w:rsid w:val="00272357"/>
    <w:rsid w:val="00287D43"/>
    <w:rsid w:val="00503521"/>
    <w:rsid w:val="005400D7"/>
    <w:rsid w:val="0083195C"/>
    <w:rsid w:val="00910AEB"/>
    <w:rsid w:val="00C05444"/>
    <w:rsid w:val="00E80814"/>
    <w:rsid w:val="00F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58B6-F4F8-4BC5-9229-B750559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3195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3195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87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Cameroni</dc:creator>
  <cp:keywords/>
  <dc:description/>
  <cp:lastModifiedBy>Pier Luigi Cameroni</cp:lastModifiedBy>
  <cp:revision>5</cp:revision>
  <dcterms:created xsi:type="dcterms:W3CDTF">2019-06-01T18:52:00Z</dcterms:created>
  <dcterms:modified xsi:type="dcterms:W3CDTF">2019-06-09T07:09:00Z</dcterms:modified>
</cp:coreProperties>
</file>